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04" w:rsidRDefault="00271204" w:rsidP="00271204">
      <w:pPr>
        <w:ind w:left="360"/>
        <w:jc w:val="both"/>
      </w:pPr>
    </w:p>
    <w:p w:rsidR="00271204" w:rsidRDefault="00271204" w:rsidP="00271204">
      <w:pPr>
        <w:pStyle w:val="Nadpis1"/>
        <w:jc w:val="center"/>
      </w:pPr>
      <w:r>
        <w:t>S M Ě R N I C E   č. 1</w:t>
      </w:r>
    </w:p>
    <w:p w:rsidR="00271204" w:rsidRDefault="00271204" w:rsidP="00271204"/>
    <w:p w:rsidR="00271204" w:rsidRDefault="00271204" w:rsidP="002712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výši úplaty na Základní umělecké škole Holýšov</w:t>
      </w:r>
    </w:p>
    <w:p w:rsidR="00271204" w:rsidRDefault="00271204" w:rsidP="00271204">
      <w:pPr>
        <w:jc w:val="center"/>
        <w:rPr>
          <w:sz w:val="28"/>
        </w:rPr>
      </w:pPr>
    </w:p>
    <w:p w:rsidR="00271204" w:rsidRPr="00366A62" w:rsidRDefault="00271204" w:rsidP="00271204">
      <w:p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V souladu s § 123 odst. 4) zákona č. 561/2004 Sb., o předškolním, základním, středním, vyšším odborném a jiném vzdělávání (školský zákon) stanovuji výši úplaty za vzdělávání  na  Základní umělecké škole Holýšov:</w:t>
      </w:r>
    </w:p>
    <w:p w:rsidR="00271204" w:rsidRPr="00366A62" w:rsidRDefault="00271204" w:rsidP="00271204">
      <w:pPr>
        <w:rPr>
          <w:sz w:val="22"/>
          <w:szCs w:val="22"/>
        </w:rPr>
      </w:pPr>
    </w:p>
    <w:p w:rsidR="00271204" w:rsidRPr="00366A62" w:rsidRDefault="00271204" w:rsidP="00271204">
      <w:pPr>
        <w:numPr>
          <w:ilvl w:val="0"/>
          <w:numId w:val="1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Vzdělávání v základní umělecké škole neposkytuje stupeň vzdělání a lze je tedy poskytovat za úplatu, která je příjmem Základní umělecké školy Holýšov</w:t>
      </w:r>
    </w:p>
    <w:p w:rsidR="00271204" w:rsidRPr="00366A62" w:rsidRDefault="00271204" w:rsidP="00271204">
      <w:pPr>
        <w:ind w:left="360"/>
        <w:jc w:val="both"/>
        <w:rPr>
          <w:sz w:val="22"/>
          <w:szCs w:val="22"/>
        </w:rPr>
      </w:pPr>
    </w:p>
    <w:p w:rsidR="00271204" w:rsidRDefault="00271204" w:rsidP="00271204">
      <w:pPr>
        <w:numPr>
          <w:ilvl w:val="0"/>
          <w:numId w:val="1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Podle § 8 vyhlášky č. 71/2005 Sb., o základním uměleckém vzdělávání stanovuji výši úplaty na  školní rok 201</w:t>
      </w:r>
      <w:r w:rsidR="004E565F">
        <w:rPr>
          <w:sz w:val="22"/>
          <w:szCs w:val="22"/>
        </w:rPr>
        <w:t>8</w:t>
      </w:r>
      <w:r w:rsidRPr="00366A62">
        <w:rPr>
          <w:sz w:val="22"/>
          <w:szCs w:val="22"/>
        </w:rPr>
        <w:t>/201</w:t>
      </w:r>
      <w:r w:rsidR="004E565F">
        <w:rPr>
          <w:sz w:val="22"/>
          <w:szCs w:val="22"/>
        </w:rPr>
        <w:t>9</w:t>
      </w:r>
      <w:r w:rsidRPr="00366A62">
        <w:rPr>
          <w:sz w:val="22"/>
          <w:szCs w:val="22"/>
        </w:rPr>
        <w:t xml:space="preserve"> takto:</w:t>
      </w:r>
    </w:p>
    <w:p w:rsidR="00271204" w:rsidRPr="00366A62" w:rsidRDefault="00271204" w:rsidP="00271204">
      <w:pPr>
        <w:jc w:val="both"/>
        <w:rPr>
          <w:sz w:val="22"/>
          <w:szCs w:val="22"/>
        </w:rPr>
      </w:pPr>
    </w:p>
    <w:p w:rsidR="00271204" w:rsidRPr="00366A62" w:rsidRDefault="00271204" w:rsidP="00271204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 w:rsidRPr="00366A62">
        <w:rPr>
          <w:sz w:val="22"/>
          <w:szCs w:val="22"/>
          <w:u w:val="single"/>
        </w:rPr>
        <w:t>hudební obor</w:t>
      </w:r>
    </w:p>
    <w:p w:rsidR="00271204" w:rsidRPr="00366A62" w:rsidRDefault="00271204" w:rsidP="00271204">
      <w:pPr>
        <w:ind w:left="1416"/>
        <w:jc w:val="both"/>
        <w:rPr>
          <w:sz w:val="22"/>
          <w:szCs w:val="22"/>
        </w:rPr>
      </w:pPr>
      <w:r w:rsidRPr="00366A62">
        <w:rPr>
          <w:sz w:val="22"/>
          <w:szCs w:val="22"/>
        </w:rPr>
        <w:t>Rolničky (1. ročník), Zvonečky (I. pololetí</w:t>
      </w:r>
      <w:r w:rsidR="004E565F">
        <w:rPr>
          <w:sz w:val="22"/>
          <w:szCs w:val="22"/>
        </w:rPr>
        <w:t xml:space="preserve"> bez nástroje)</w:t>
      </w:r>
      <w:r w:rsidR="004E565F">
        <w:rPr>
          <w:sz w:val="22"/>
          <w:szCs w:val="22"/>
        </w:rPr>
        <w:tab/>
      </w:r>
      <w:r w:rsidR="004E565F">
        <w:rPr>
          <w:sz w:val="22"/>
          <w:szCs w:val="22"/>
        </w:rPr>
        <w:tab/>
      </w:r>
      <w:r w:rsidRPr="00366A62">
        <w:rPr>
          <w:sz w:val="22"/>
          <w:szCs w:val="22"/>
        </w:rPr>
        <w:t>50,-Kč/ měsíc</w:t>
      </w:r>
    </w:p>
    <w:p w:rsidR="00271204" w:rsidRPr="00366A62" w:rsidRDefault="00271204" w:rsidP="00271204">
      <w:pPr>
        <w:ind w:left="1416"/>
        <w:jc w:val="both"/>
        <w:rPr>
          <w:sz w:val="22"/>
          <w:szCs w:val="22"/>
        </w:rPr>
      </w:pPr>
      <w:r w:rsidRPr="00366A62">
        <w:rPr>
          <w:sz w:val="22"/>
          <w:szCs w:val="22"/>
        </w:rPr>
        <w:t>Rolničky (2. ročník), Zvonečky (</w:t>
      </w:r>
      <w:r w:rsidR="004E565F">
        <w:rPr>
          <w:sz w:val="22"/>
          <w:szCs w:val="22"/>
        </w:rPr>
        <w:t xml:space="preserve">I. a </w:t>
      </w:r>
      <w:r w:rsidRPr="00366A62">
        <w:rPr>
          <w:sz w:val="22"/>
          <w:szCs w:val="22"/>
        </w:rPr>
        <w:t>II. pololetí</w:t>
      </w:r>
      <w:r w:rsidR="004E565F">
        <w:rPr>
          <w:sz w:val="22"/>
          <w:szCs w:val="22"/>
        </w:rPr>
        <w:t xml:space="preserve"> s nástrojem)</w:t>
      </w:r>
      <w:r w:rsidR="004E565F">
        <w:rPr>
          <w:sz w:val="22"/>
          <w:szCs w:val="22"/>
        </w:rPr>
        <w:tab/>
      </w:r>
      <w:r w:rsidRPr="00366A62">
        <w:rPr>
          <w:sz w:val="22"/>
          <w:szCs w:val="22"/>
        </w:rPr>
        <w:t>190,-Kč/ měsíc</w:t>
      </w:r>
    </w:p>
    <w:p w:rsidR="00271204" w:rsidRPr="00366A62" w:rsidRDefault="00271204" w:rsidP="00271204">
      <w:pPr>
        <w:ind w:left="1416"/>
        <w:jc w:val="both"/>
        <w:rPr>
          <w:sz w:val="22"/>
          <w:szCs w:val="22"/>
        </w:rPr>
      </w:pPr>
      <w:r w:rsidRPr="00366A62">
        <w:rPr>
          <w:sz w:val="22"/>
          <w:szCs w:val="22"/>
        </w:rPr>
        <w:t>hra na nástroj</w:t>
      </w:r>
      <w:r w:rsidRPr="00366A62">
        <w:rPr>
          <w:sz w:val="22"/>
          <w:szCs w:val="22"/>
        </w:rPr>
        <w:tab/>
      </w:r>
      <w:r w:rsidRPr="00366A62">
        <w:rPr>
          <w:sz w:val="22"/>
          <w:szCs w:val="22"/>
        </w:rPr>
        <w:tab/>
      </w:r>
      <w:r w:rsidRPr="00366A62">
        <w:rPr>
          <w:sz w:val="22"/>
          <w:szCs w:val="22"/>
        </w:rPr>
        <w:tab/>
      </w:r>
      <w:r w:rsidRPr="00366A62">
        <w:rPr>
          <w:sz w:val="22"/>
          <w:szCs w:val="22"/>
        </w:rPr>
        <w:tab/>
      </w:r>
      <w:r w:rsidRPr="00366A62">
        <w:rPr>
          <w:sz w:val="22"/>
          <w:szCs w:val="22"/>
        </w:rPr>
        <w:tab/>
      </w:r>
      <w:r w:rsidRPr="00366A62">
        <w:rPr>
          <w:sz w:val="22"/>
          <w:szCs w:val="22"/>
        </w:rPr>
        <w:tab/>
      </w:r>
      <w:r w:rsidRPr="00366A62">
        <w:rPr>
          <w:sz w:val="22"/>
          <w:szCs w:val="22"/>
        </w:rPr>
        <w:tab/>
        <w:t>190,-Kč/měsíc</w:t>
      </w:r>
    </w:p>
    <w:p w:rsidR="00271204" w:rsidRPr="00366A62" w:rsidRDefault="00271204" w:rsidP="00271204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 w:rsidRPr="00366A62">
        <w:rPr>
          <w:sz w:val="22"/>
          <w:szCs w:val="22"/>
          <w:u w:val="single"/>
        </w:rPr>
        <w:t>výtvarný obor</w:t>
      </w:r>
    </w:p>
    <w:p w:rsidR="00271204" w:rsidRPr="00366A62" w:rsidRDefault="00271204" w:rsidP="00271204">
      <w:pPr>
        <w:ind w:left="1416"/>
        <w:jc w:val="both"/>
        <w:rPr>
          <w:sz w:val="22"/>
          <w:szCs w:val="22"/>
        </w:rPr>
      </w:pPr>
      <w:r w:rsidRPr="00366A62">
        <w:rPr>
          <w:sz w:val="22"/>
          <w:szCs w:val="22"/>
        </w:rPr>
        <w:t xml:space="preserve">přípravné a základní studium </w:t>
      </w:r>
      <w:r w:rsidRPr="00366A62">
        <w:rPr>
          <w:sz w:val="22"/>
          <w:szCs w:val="22"/>
        </w:rPr>
        <w:tab/>
      </w:r>
      <w:r w:rsidRPr="00366A62">
        <w:rPr>
          <w:sz w:val="22"/>
          <w:szCs w:val="22"/>
        </w:rPr>
        <w:tab/>
      </w:r>
      <w:r w:rsidRPr="00366A62">
        <w:rPr>
          <w:sz w:val="22"/>
          <w:szCs w:val="22"/>
        </w:rPr>
        <w:tab/>
      </w:r>
      <w:r w:rsidRPr="00366A6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6A62">
        <w:rPr>
          <w:sz w:val="22"/>
          <w:szCs w:val="22"/>
        </w:rPr>
        <w:t>120,-Kč/měsíc</w:t>
      </w:r>
    </w:p>
    <w:p w:rsidR="00271204" w:rsidRPr="00366A62" w:rsidRDefault="00271204" w:rsidP="00271204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 w:rsidRPr="00366A62">
        <w:rPr>
          <w:sz w:val="22"/>
          <w:szCs w:val="22"/>
          <w:u w:val="single"/>
        </w:rPr>
        <w:t>literárně dramatická obor</w:t>
      </w:r>
    </w:p>
    <w:p w:rsidR="00271204" w:rsidRPr="00366A62" w:rsidRDefault="00271204" w:rsidP="00271204">
      <w:pPr>
        <w:ind w:left="1416"/>
        <w:jc w:val="both"/>
        <w:rPr>
          <w:sz w:val="22"/>
          <w:szCs w:val="22"/>
        </w:rPr>
      </w:pPr>
      <w:r w:rsidRPr="00366A62">
        <w:rPr>
          <w:sz w:val="22"/>
          <w:szCs w:val="22"/>
        </w:rPr>
        <w:t>přípravné a základní studium</w:t>
      </w:r>
      <w:r w:rsidRPr="00366A62">
        <w:rPr>
          <w:sz w:val="22"/>
          <w:szCs w:val="22"/>
        </w:rPr>
        <w:tab/>
      </w:r>
      <w:r w:rsidRPr="00366A62">
        <w:rPr>
          <w:sz w:val="22"/>
          <w:szCs w:val="22"/>
        </w:rPr>
        <w:tab/>
      </w:r>
      <w:r w:rsidRPr="00366A62">
        <w:rPr>
          <w:sz w:val="22"/>
          <w:szCs w:val="22"/>
        </w:rPr>
        <w:tab/>
      </w:r>
      <w:r w:rsidRPr="00366A62">
        <w:rPr>
          <w:sz w:val="22"/>
          <w:szCs w:val="22"/>
        </w:rPr>
        <w:tab/>
      </w:r>
      <w:r w:rsidRPr="00366A62">
        <w:rPr>
          <w:sz w:val="22"/>
          <w:szCs w:val="22"/>
        </w:rPr>
        <w:tab/>
        <w:t>90,-Kč/měsíc</w:t>
      </w:r>
    </w:p>
    <w:p w:rsidR="00271204" w:rsidRPr="00366A62" w:rsidRDefault="00271204" w:rsidP="00271204">
      <w:pPr>
        <w:ind w:left="1416"/>
        <w:jc w:val="both"/>
        <w:rPr>
          <w:sz w:val="22"/>
          <w:szCs w:val="22"/>
          <w:u w:val="single"/>
        </w:rPr>
      </w:pPr>
    </w:p>
    <w:p w:rsidR="00271204" w:rsidRPr="00366A62" w:rsidRDefault="00271204" w:rsidP="00271204">
      <w:pPr>
        <w:numPr>
          <w:ilvl w:val="0"/>
          <w:numId w:val="1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Osvobozen od úplaty bude zákonný zástupce nezletilého žáka, který pobírá sociální příplatek, nebo fyzická osoba, která o dítě osobně pečuje a pobírá dávky pěstounské péče a tuto skutečnost prokáže řediteli základní umělecké školy vždy k 1.9. a 1.2. daného roku a změny ve skutečnostech rozhodných pro přiznání nároku na dávku oznámí do 8 dnů od nastalé změny.</w:t>
      </w:r>
    </w:p>
    <w:p w:rsidR="00271204" w:rsidRPr="00366A62" w:rsidRDefault="00271204" w:rsidP="00271204">
      <w:pPr>
        <w:spacing w:line="360" w:lineRule="auto"/>
        <w:ind w:left="1077"/>
        <w:jc w:val="both"/>
        <w:rPr>
          <w:sz w:val="22"/>
          <w:szCs w:val="22"/>
        </w:rPr>
      </w:pPr>
    </w:p>
    <w:p w:rsidR="00271204" w:rsidRPr="00366A62" w:rsidRDefault="00271204" w:rsidP="00271204">
      <w:pPr>
        <w:numPr>
          <w:ilvl w:val="0"/>
          <w:numId w:val="1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Osvobozen od úplaty za určité období bude zletilý žák nebo zákonný zástupce nezletilého žáka, pokud prokáže lékařskou zprávou dlouhodobou nemoc ( minimálně 1 měsíc) nebo vážné zdravotní problémy.</w:t>
      </w:r>
    </w:p>
    <w:p w:rsidR="00271204" w:rsidRPr="00366A62" w:rsidRDefault="00271204" w:rsidP="00271204">
      <w:pPr>
        <w:ind w:left="1416"/>
        <w:jc w:val="both"/>
        <w:rPr>
          <w:sz w:val="22"/>
          <w:szCs w:val="22"/>
        </w:rPr>
      </w:pPr>
    </w:p>
    <w:p w:rsidR="00271204" w:rsidRPr="00366A62" w:rsidRDefault="00271204" w:rsidP="00271204">
      <w:pPr>
        <w:numPr>
          <w:ilvl w:val="0"/>
          <w:numId w:val="1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O snížení úplaty rozhoduje ředitel školy na základě zjištění nebo předložení žádosti zletilého žáka nebo zákonného zástupce žáka, a to především z těchto důvodu:</w:t>
      </w:r>
    </w:p>
    <w:p w:rsidR="00271204" w:rsidRPr="00366A62" w:rsidRDefault="00271204" w:rsidP="00271204">
      <w:pPr>
        <w:numPr>
          <w:ilvl w:val="0"/>
          <w:numId w:val="3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při dělené lekci,</w:t>
      </w:r>
    </w:p>
    <w:p w:rsidR="00271204" w:rsidRPr="00366A62" w:rsidRDefault="00271204" w:rsidP="00271204">
      <w:pPr>
        <w:numPr>
          <w:ilvl w:val="0"/>
          <w:numId w:val="3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studia tří a více sourozenců,</w:t>
      </w:r>
    </w:p>
    <w:p w:rsidR="00271204" w:rsidRPr="00366A62" w:rsidRDefault="00271204" w:rsidP="00271204">
      <w:pPr>
        <w:numPr>
          <w:ilvl w:val="0"/>
          <w:numId w:val="3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 xml:space="preserve">studia minimálně ve třech oborech nebo ve třech </w:t>
      </w:r>
      <w:r w:rsidR="00534CBE">
        <w:rPr>
          <w:sz w:val="22"/>
          <w:szCs w:val="22"/>
        </w:rPr>
        <w:t>studijních zaměření</w:t>
      </w:r>
      <w:r w:rsidR="00CE595C">
        <w:rPr>
          <w:sz w:val="22"/>
          <w:szCs w:val="22"/>
        </w:rPr>
        <w:t>ch</w:t>
      </w:r>
      <w:r w:rsidRPr="00366A62">
        <w:rPr>
          <w:sz w:val="22"/>
          <w:szCs w:val="22"/>
        </w:rPr>
        <w:t xml:space="preserve"> HO,</w:t>
      </w:r>
    </w:p>
    <w:p w:rsidR="00271204" w:rsidRPr="00366A62" w:rsidRDefault="00271204" w:rsidP="00271204">
      <w:pPr>
        <w:numPr>
          <w:ilvl w:val="0"/>
          <w:numId w:val="3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naplňování školního vzdělávacího programu (hra  orchestrů, komorních těles, souborů, pěveckých sborů,…),</w:t>
      </w:r>
    </w:p>
    <w:p w:rsidR="00271204" w:rsidRPr="00366A62" w:rsidRDefault="00271204" w:rsidP="00271204">
      <w:pPr>
        <w:numPr>
          <w:ilvl w:val="0"/>
          <w:numId w:val="3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denního studia na vysoké škole (u žáků zařazených do Studia pro dospělé s platbou „plného“ školného, tj. 260,- Kč/měsíc).</w:t>
      </w:r>
    </w:p>
    <w:p w:rsidR="00271204" w:rsidRPr="00366A62" w:rsidRDefault="00271204" w:rsidP="00271204">
      <w:pPr>
        <w:ind w:left="360"/>
        <w:jc w:val="both"/>
        <w:rPr>
          <w:sz w:val="22"/>
          <w:szCs w:val="22"/>
        </w:rPr>
      </w:pPr>
    </w:p>
    <w:p w:rsidR="00271204" w:rsidRPr="00366A62" w:rsidRDefault="00271204" w:rsidP="00271204">
      <w:pPr>
        <w:ind w:left="708"/>
        <w:jc w:val="both"/>
        <w:rPr>
          <w:sz w:val="22"/>
          <w:szCs w:val="22"/>
        </w:rPr>
      </w:pPr>
      <w:r w:rsidRPr="00366A62">
        <w:rPr>
          <w:sz w:val="22"/>
          <w:szCs w:val="22"/>
        </w:rPr>
        <w:t xml:space="preserve">Úplata bude snížena podle písm. a) o 50 %, podle písm. b) o 50 %, podle písm. c) </w:t>
      </w:r>
      <w:r w:rsidRPr="00366A62">
        <w:rPr>
          <w:sz w:val="22"/>
          <w:szCs w:val="22"/>
        </w:rPr>
        <w:br/>
        <w:t>o 50%, podle písm. d) o 90 %  - 100 %, podle písm. e) o 25 %  (195,-Kč/měsíc). Sleva se dá uplatnit pouze u individuálně vyučovaných předmětů hudebního oboru a nelze ji uplatňovat v případě snížení školného za dělenou lekci.</w:t>
      </w:r>
    </w:p>
    <w:p w:rsidR="00271204" w:rsidRPr="00366A62" w:rsidRDefault="00271204" w:rsidP="00271204">
      <w:pPr>
        <w:ind w:left="360"/>
        <w:jc w:val="both"/>
        <w:rPr>
          <w:sz w:val="22"/>
          <w:szCs w:val="22"/>
        </w:rPr>
      </w:pPr>
    </w:p>
    <w:p w:rsidR="00271204" w:rsidRPr="00366A62" w:rsidRDefault="00271204" w:rsidP="00271204">
      <w:pPr>
        <w:numPr>
          <w:ilvl w:val="0"/>
          <w:numId w:val="1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Úplata za pololetí je splatná do předem stanoveného termínu, pokud ředitel základní umělecké školy nedohodne se zletilým žákem nebo zákonným zástupcem žáka jiný termín úhrady.</w:t>
      </w:r>
    </w:p>
    <w:p w:rsidR="00271204" w:rsidRPr="00366A62" w:rsidRDefault="00271204" w:rsidP="00271204">
      <w:pPr>
        <w:spacing w:line="360" w:lineRule="auto"/>
        <w:jc w:val="both"/>
        <w:rPr>
          <w:sz w:val="22"/>
          <w:szCs w:val="22"/>
        </w:rPr>
      </w:pPr>
    </w:p>
    <w:p w:rsidR="00271204" w:rsidRPr="00366A62" w:rsidRDefault="00271204" w:rsidP="00271204">
      <w:pPr>
        <w:numPr>
          <w:ilvl w:val="0"/>
          <w:numId w:val="1"/>
        </w:numPr>
        <w:jc w:val="both"/>
        <w:rPr>
          <w:sz w:val="22"/>
          <w:szCs w:val="22"/>
        </w:rPr>
      </w:pPr>
      <w:r w:rsidRPr="00366A62">
        <w:rPr>
          <w:sz w:val="22"/>
          <w:szCs w:val="22"/>
        </w:rPr>
        <w:t>Tato směrnice nabývá účinnosti dnem 1. září 201</w:t>
      </w:r>
      <w:r w:rsidR="00543049">
        <w:rPr>
          <w:sz w:val="22"/>
          <w:szCs w:val="22"/>
        </w:rPr>
        <w:t>8</w:t>
      </w:r>
    </w:p>
    <w:p w:rsidR="00271204" w:rsidRPr="00366A62" w:rsidRDefault="00271204" w:rsidP="00271204">
      <w:pPr>
        <w:spacing w:line="360" w:lineRule="auto"/>
        <w:ind w:left="357"/>
        <w:jc w:val="both"/>
        <w:rPr>
          <w:sz w:val="22"/>
          <w:szCs w:val="22"/>
        </w:rPr>
      </w:pPr>
    </w:p>
    <w:p w:rsidR="00271204" w:rsidRPr="00366A62" w:rsidRDefault="00271204" w:rsidP="00271204">
      <w:pPr>
        <w:ind w:left="360"/>
        <w:jc w:val="both"/>
        <w:rPr>
          <w:sz w:val="22"/>
          <w:szCs w:val="22"/>
        </w:rPr>
      </w:pPr>
      <w:r w:rsidRPr="00366A62">
        <w:rPr>
          <w:sz w:val="22"/>
          <w:szCs w:val="22"/>
        </w:rPr>
        <w:t xml:space="preserve">V </w:t>
      </w:r>
      <w:proofErr w:type="spellStart"/>
      <w:r w:rsidRPr="00366A62">
        <w:rPr>
          <w:sz w:val="22"/>
          <w:szCs w:val="22"/>
        </w:rPr>
        <w:t>Holýšově</w:t>
      </w:r>
      <w:proofErr w:type="spellEnd"/>
      <w:r w:rsidRPr="00366A62">
        <w:rPr>
          <w:sz w:val="22"/>
          <w:szCs w:val="22"/>
        </w:rPr>
        <w:t xml:space="preserve"> dne 1. září 201</w:t>
      </w:r>
      <w:r w:rsidR="00543049">
        <w:rPr>
          <w:sz w:val="22"/>
          <w:szCs w:val="22"/>
        </w:rPr>
        <w:t>8</w:t>
      </w:r>
      <w:r w:rsidRPr="00366A62">
        <w:rPr>
          <w:sz w:val="22"/>
          <w:szCs w:val="22"/>
        </w:rPr>
        <w:tab/>
      </w:r>
      <w:r w:rsidRPr="00366A62">
        <w:rPr>
          <w:sz w:val="22"/>
          <w:szCs w:val="22"/>
        </w:rPr>
        <w:tab/>
      </w:r>
      <w:r w:rsidRPr="00366A62">
        <w:rPr>
          <w:sz w:val="22"/>
          <w:szCs w:val="22"/>
        </w:rPr>
        <w:tab/>
      </w:r>
      <w:r w:rsidRPr="00366A62">
        <w:rPr>
          <w:sz w:val="22"/>
          <w:szCs w:val="22"/>
        </w:rPr>
        <w:tab/>
      </w:r>
      <w:r w:rsidRPr="00366A62">
        <w:rPr>
          <w:sz w:val="22"/>
          <w:szCs w:val="22"/>
        </w:rPr>
        <w:tab/>
        <w:t xml:space="preserve">Mgr. Norbert </w:t>
      </w:r>
      <w:proofErr w:type="spellStart"/>
      <w:r w:rsidRPr="00366A62">
        <w:rPr>
          <w:sz w:val="22"/>
          <w:szCs w:val="22"/>
        </w:rPr>
        <w:t>Štěřík</w:t>
      </w:r>
      <w:proofErr w:type="spellEnd"/>
    </w:p>
    <w:p w:rsidR="00B03D92" w:rsidRDefault="00B03D92"/>
    <w:sectPr w:rsidR="00B03D92" w:rsidSect="0027120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2D5D"/>
    <w:multiLevelType w:val="hybridMultilevel"/>
    <w:tmpl w:val="286E5F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35022"/>
    <w:multiLevelType w:val="hybridMultilevel"/>
    <w:tmpl w:val="BA363C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3474D"/>
    <w:multiLevelType w:val="hybridMultilevel"/>
    <w:tmpl w:val="C0287A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A75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271204"/>
    <w:rsid w:val="00271204"/>
    <w:rsid w:val="004E565F"/>
    <w:rsid w:val="00534CBE"/>
    <w:rsid w:val="00543049"/>
    <w:rsid w:val="00612205"/>
    <w:rsid w:val="00AD4EA3"/>
    <w:rsid w:val="00B03D92"/>
    <w:rsid w:val="00CD7143"/>
    <w:rsid w:val="00CE595C"/>
    <w:rsid w:val="00D7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1204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120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6</cp:revision>
  <cp:lastPrinted>2018-09-17T15:03:00Z</cp:lastPrinted>
  <dcterms:created xsi:type="dcterms:W3CDTF">2016-10-13T18:22:00Z</dcterms:created>
  <dcterms:modified xsi:type="dcterms:W3CDTF">2018-10-02T15:38:00Z</dcterms:modified>
</cp:coreProperties>
</file>